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4F" w:rsidRPr="007D4A07" w:rsidRDefault="00D7504F">
      <w:pPr>
        <w:rPr>
          <w:b/>
          <w:sz w:val="32"/>
          <w:szCs w:val="32"/>
        </w:rPr>
      </w:pPr>
      <w:r w:rsidRPr="007D4A07">
        <w:rPr>
          <w:b/>
          <w:sz w:val="32"/>
          <w:szCs w:val="32"/>
        </w:rPr>
        <w:t xml:space="preserve">Následující požadavky a dotazy vyplynuly z jednání konaného pomocí aplikace </w:t>
      </w:r>
      <w:proofErr w:type="spellStart"/>
      <w:r w:rsidRPr="007D4A07">
        <w:rPr>
          <w:b/>
          <w:sz w:val="32"/>
          <w:szCs w:val="32"/>
        </w:rPr>
        <w:t>teams</w:t>
      </w:r>
      <w:proofErr w:type="spellEnd"/>
      <w:r w:rsidRPr="007D4A07">
        <w:rPr>
          <w:b/>
          <w:sz w:val="32"/>
          <w:szCs w:val="32"/>
        </w:rPr>
        <w:t xml:space="preserve"> dne 15.7.2022.</w:t>
      </w:r>
    </w:p>
    <w:p w:rsidR="00D7504F" w:rsidRDefault="00D7504F">
      <w:pPr>
        <w:rPr>
          <w:b/>
        </w:rPr>
      </w:pPr>
      <w:r>
        <w:rPr>
          <w:b/>
        </w:rPr>
        <w:t>Problematika úprav silnoproudých rozvodů a zařízení je zatím řešena v rámci těchto stavebních objektů:</w:t>
      </w:r>
    </w:p>
    <w:p w:rsidR="00D7504F" w:rsidRDefault="00D7504F">
      <w:pPr>
        <w:rPr>
          <w:b/>
        </w:rPr>
      </w:pPr>
      <w:r w:rsidRPr="00D7504F">
        <w:rPr>
          <w:b/>
        </w:rPr>
        <w:t>SO 01-11-11</w:t>
      </w:r>
      <w:r w:rsidR="007D4A07">
        <w:rPr>
          <w:b/>
        </w:rPr>
        <w:tab/>
      </w:r>
      <w:r w:rsidR="007D4A07" w:rsidRPr="007D4A07">
        <w:rPr>
          <w:b/>
        </w:rPr>
        <w:t xml:space="preserve">Přípojka </w:t>
      </w:r>
      <w:proofErr w:type="spellStart"/>
      <w:r w:rsidR="007D4A07" w:rsidRPr="007D4A07">
        <w:rPr>
          <w:b/>
        </w:rPr>
        <w:t>nn</w:t>
      </w:r>
      <w:proofErr w:type="spellEnd"/>
      <w:r w:rsidR="007D4A07" w:rsidRPr="007D4A07">
        <w:rPr>
          <w:b/>
        </w:rPr>
        <w:t xml:space="preserve"> pro vrátnici MSV Metal a.s.</w:t>
      </w:r>
    </w:p>
    <w:p w:rsidR="00D7504F" w:rsidRDefault="007D4A07">
      <w:pPr>
        <w:rPr>
          <w:b/>
        </w:rPr>
      </w:pPr>
      <w:r w:rsidRPr="007D4A07">
        <w:rPr>
          <w:b/>
        </w:rPr>
        <w:t>SO 01-11-1</w:t>
      </w:r>
      <w:r>
        <w:rPr>
          <w:b/>
        </w:rPr>
        <w:t>2</w:t>
      </w:r>
      <w:r>
        <w:rPr>
          <w:b/>
        </w:rPr>
        <w:tab/>
      </w:r>
      <w:r w:rsidRPr="007D4A07">
        <w:rPr>
          <w:b/>
        </w:rPr>
        <w:t>Napájení vjezdové brány do areálu MSV Metal a.s.</w:t>
      </w:r>
    </w:p>
    <w:p w:rsidR="00D7504F" w:rsidRDefault="007D4A07">
      <w:pPr>
        <w:rPr>
          <w:b/>
        </w:rPr>
      </w:pPr>
      <w:r>
        <w:rPr>
          <w:b/>
        </w:rPr>
        <w:t>SO 01-11-14</w:t>
      </w:r>
      <w:r>
        <w:rPr>
          <w:b/>
        </w:rPr>
        <w:tab/>
      </w:r>
      <w:r w:rsidRPr="007D4A07">
        <w:rPr>
          <w:b/>
        </w:rPr>
        <w:t>Úprava osvětlení v areálu MSV Metal a.s.</w:t>
      </w:r>
    </w:p>
    <w:p w:rsidR="007D4A07" w:rsidRPr="007D4A07" w:rsidRDefault="007D4A07">
      <w:r w:rsidRPr="007D4A07">
        <w:t xml:space="preserve">Uvedené stavební objekty jsou v přiložené situaci vyznačeny </w:t>
      </w:r>
    </w:p>
    <w:p w:rsidR="00D7504F" w:rsidRDefault="00D7504F">
      <w:pPr>
        <w:rPr>
          <w:b/>
        </w:rPr>
      </w:pPr>
    </w:p>
    <w:p w:rsidR="00E808BB" w:rsidRPr="0090022B" w:rsidRDefault="00E808BB">
      <w:pPr>
        <w:rPr>
          <w:b/>
        </w:rPr>
      </w:pPr>
      <w:r w:rsidRPr="0090022B">
        <w:rPr>
          <w:b/>
        </w:rPr>
        <w:t>Zajištění podkladů o stávajících elektrických rozvodech a zařízeních:</w:t>
      </w:r>
    </w:p>
    <w:p w:rsidR="00B0597E" w:rsidRDefault="00E808BB" w:rsidP="00E808BB">
      <w:pPr>
        <w:pStyle w:val="Odstavecseseznamem"/>
        <w:numPr>
          <w:ilvl w:val="0"/>
          <w:numId w:val="1"/>
        </w:numPr>
      </w:pPr>
      <w:r>
        <w:t xml:space="preserve">V dotčeném prostoru zajistit informace o vedení (trasování) a hloubkovém uložení (vč. případného </w:t>
      </w:r>
      <w:r w:rsidR="006A6CB7">
        <w:t>uložení r</w:t>
      </w:r>
      <w:r>
        <w:t xml:space="preserve">ozvodů v kabelových chráničkách) stávajících kabelových rozvodů 6kV a 22kV.  </w:t>
      </w:r>
      <w:r w:rsidR="006702CA">
        <w:rPr>
          <w:b/>
          <w:color w:val="0000FF"/>
        </w:rPr>
        <w:t xml:space="preserve">V dotčeném území se nenacházejí kabelové rozvody 6 </w:t>
      </w:r>
      <w:proofErr w:type="spellStart"/>
      <w:r w:rsidR="006702CA">
        <w:rPr>
          <w:b/>
          <w:color w:val="0000FF"/>
        </w:rPr>
        <w:t>kV</w:t>
      </w:r>
      <w:proofErr w:type="spellEnd"/>
      <w:r w:rsidR="006702CA">
        <w:rPr>
          <w:b/>
          <w:color w:val="0000FF"/>
        </w:rPr>
        <w:t xml:space="preserve"> ani 22 </w:t>
      </w:r>
      <w:proofErr w:type="spellStart"/>
      <w:r w:rsidR="006702CA">
        <w:rPr>
          <w:b/>
          <w:color w:val="0000FF"/>
        </w:rPr>
        <w:t>kV</w:t>
      </w:r>
      <w:proofErr w:type="spellEnd"/>
      <w:r w:rsidR="006702CA">
        <w:rPr>
          <w:b/>
          <w:color w:val="0000FF"/>
        </w:rPr>
        <w:t xml:space="preserve">. Nejbližší VN kabelové vedení 22 </w:t>
      </w:r>
      <w:proofErr w:type="spellStart"/>
      <w:r w:rsidR="006702CA">
        <w:rPr>
          <w:b/>
          <w:color w:val="0000FF"/>
        </w:rPr>
        <w:t>kV</w:t>
      </w:r>
      <w:proofErr w:type="spellEnd"/>
      <w:r w:rsidR="006702CA">
        <w:rPr>
          <w:b/>
          <w:color w:val="0000FF"/>
        </w:rPr>
        <w:t xml:space="preserve"> je přívodní vedení blok </w:t>
      </w:r>
      <w:proofErr w:type="spellStart"/>
      <w:r w:rsidR="006702CA">
        <w:rPr>
          <w:b/>
          <w:color w:val="0000FF"/>
        </w:rPr>
        <w:t>trafa</w:t>
      </w:r>
      <w:proofErr w:type="spellEnd"/>
      <w:r w:rsidR="006702CA">
        <w:rPr>
          <w:b/>
          <w:color w:val="0000FF"/>
        </w:rPr>
        <w:t xml:space="preserve"> (BTS), viz. Přiložené schéma </w:t>
      </w:r>
      <w:r w:rsidR="00C84BA9">
        <w:rPr>
          <w:b/>
          <w:color w:val="0000FF"/>
        </w:rPr>
        <w:t xml:space="preserve">č. 1 </w:t>
      </w:r>
      <w:r w:rsidR="006702CA">
        <w:rPr>
          <w:b/>
          <w:color w:val="0000FF"/>
        </w:rPr>
        <w:t>propojení rozvoden.</w:t>
      </w:r>
    </w:p>
    <w:p w:rsidR="006A6CB7" w:rsidRDefault="006A6CB7" w:rsidP="00E808BB">
      <w:pPr>
        <w:pStyle w:val="Odstavecseseznamem"/>
        <w:numPr>
          <w:ilvl w:val="0"/>
          <w:numId w:val="1"/>
        </w:numPr>
      </w:pPr>
      <w:r>
        <w:t>V dotčeném prostoru zajistit informace o vedení (trasování) rozvodů nn. Podle zatím dostupných podkladů v daném prostoru žádné kabelové rozvody nn nejsou, kromě rozvodů nn pro osvětlení. V dotčeném prostoru bychom potřebovali zajistit podklad o kabelovém propojení jednotlivých stožárů osvětlení, protože některé ze stožárů budou překládány a některé demontovány bez náhrady, tak aby nedošlo k přerušení napájení pro funkční stožáry.</w:t>
      </w:r>
      <w:r w:rsidR="006702CA">
        <w:t xml:space="preserve"> </w:t>
      </w:r>
      <w:r w:rsidR="006702CA">
        <w:rPr>
          <w:b/>
          <w:color w:val="0000FF"/>
        </w:rPr>
        <w:t xml:space="preserve">V dotčeném prostoru se nenacházejí jiné </w:t>
      </w:r>
      <w:proofErr w:type="spellStart"/>
      <w:r w:rsidR="006702CA">
        <w:rPr>
          <w:b/>
          <w:color w:val="0000FF"/>
        </w:rPr>
        <w:t>nn</w:t>
      </w:r>
      <w:proofErr w:type="spellEnd"/>
      <w:r w:rsidR="006702CA">
        <w:rPr>
          <w:b/>
          <w:color w:val="0000FF"/>
        </w:rPr>
        <w:t xml:space="preserve"> rozvody než </w:t>
      </w:r>
      <w:proofErr w:type="spellStart"/>
      <w:r w:rsidR="006702CA">
        <w:rPr>
          <w:b/>
          <w:color w:val="0000FF"/>
        </w:rPr>
        <w:t>nn</w:t>
      </w:r>
      <w:proofErr w:type="spellEnd"/>
      <w:r w:rsidR="006702CA">
        <w:rPr>
          <w:b/>
          <w:color w:val="0000FF"/>
        </w:rPr>
        <w:t xml:space="preserve"> rozvody pro veřejné osvětlení. Kabelové podzemní propojení jednotlivých stožárů osvětlení je znázorněno v přiloženém souboru</w:t>
      </w:r>
      <w:r w:rsidR="00C84BA9">
        <w:rPr>
          <w:b/>
          <w:color w:val="0000FF"/>
        </w:rPr>
        <w:t xml:space="preserve"> – schéma č. 2</w:t>
      </w:r>
      <w:r w:rsidR="006702CA">
        <w:rPr>
          <w:b/>
          <w:color w:val="0000FF"/>
        </w:rPr>
        <w:t>.</w:t>
      </w:r>
    </w:p>
    <w:p w:rsidR="006A6CB7" w:rsidRDefault="006A6CB7" w:rsidP="00E808BB">
      <w:pPr>
        <w:pStyle w:val="Odstavecseseznamem"/>
        <w:numPr>
          <w:ilvl w:val="0"/>
          <w:numId w:val="1"/>
        </w:numPr>
      </w:pPr>
      <w:r>
        <w:t xml:space="preserve">V dostupných podkladech od Vás je uvedena trafostanice BTS. Z této trafostanice plánujeme napájet objekt nové vrátnice. Potřebovali bychom informaci o této trafostanici, zda je to TS 22/0,4kV nebo 6/0,4kV a také, zda je v této TS nějaký rezervní výkon a případně i rezervní jističový či pojistkový vývod event. prostorová rezerva pro instalaci nového vývodu. Ideální by bylo schéma rozvaděče </w:t>
      </w:r>
      <w:proofErr w:type="spellStart"/>
      <w:r>
        <w:t>nn</w:t>
      </w:r>
      <w:proofErr w:type="spellEnd"/>
      <w:r w:rsidR="009C3702">
        <w:t xml:space="preserve"> a případně fotodokumentace</w:t>
      </w:r>
      <w:r>
        <w:t>.</w:t>
      </w:r>
      <w:r w:rsidR="006702CA">
        <w:t xml:space="preserve"> </w:t>
      </w:r>
      <w:r w:rsidR="006702CA" w:rsidRPr="006702CA">
        <w:rPr>
          <w:b/>
          <w:color w:val="0000FF"/>
        </w:rPr>
        <w:t xml:space="preserve">U trafostanice blok </w:t>
      </w:r>
      <w:proofErr w:type="spellStart"/>
      <w:r w:rsidR="006702CA" w:rsidRPr="006702CA">
        <w:rPr>
          <w:b/>
          <w:color w:val="0000FF"/>
        </w:rPr>
        <w:t>trafo</w:t>
      </w:r>
      <w:proofErr w:type="spellEnd"/>
      <w:r w:rsidR="006702CA" w:rsidRPr="006702CA">
        <w:rPr>
          <w:b/>
          <w:color w:val="0000FF"/>
        </w:rPr>
        <w:t xml:space="preserve"> (BTS)</w:t>
      </w:r>
      <w:r w:rsidR="006702CA">
        <w:t xml:space="preserve"> </w:t>
      </w:r>
      <w:r w:rsidR="006702CA">
        <w:rPr>
          <w:b/>
          <w:color w:val="0000FF"/>
        </w:rPr>
        <w:t xml:space="preserve">se jedná o TS 22/0,4 </w:t>
      </w:r>
      <w:proofErr w:type="spellStart"/>
      <w:r w:rsidR="006702CA">
        <w:rPr>
          <w:b/>
          <w:color w:val="0000FF"/>
        </w:rPr>
        <w:t>kV</w:t>
      </w:r>
      <w:proofErr w:type="spellEnd"/>
      <w:r w:rsidR="006702CA">
        <w:rPr>
          <w:b/>
          <w:color w:val="0000FF"/>
        </w:rPr>
        <w:t xml:space="preserve">, v BTS je rezervní výkon ve výši cca 200 kW. Z hlediska posouzení prostorové rezervy pro instalaci nového vývodu </w:t>
      </w:r>
      <w:r w:rsidR="00603CE4">
        <w:rPr>
          <w:b/>
          <w:color w:val="0000FF"/>
        </w:rPr>
        <w:t xml:space="preserve">a schéma rozváděče </w:t>
      </w:r>
      <w:r w:rsidR="006702CA">
        <w:rPr>
          <w:b/>
          <w:color w:val="0000FF"/>
        </w:rPr>
        <w:t>zasíláme fo</w:t>
      </w:r>
      <w:r w:rsidR="00603CE4">
        <w:rPr>
          <w:b/>
          <w:color w:val="0000FF"/>
        </w:rPr>
        <w:t>todokumentaci</w:t>
      </w:r>
      <w:r w:rsidR="009F0138">
        <w:rPr>
          <w:b/>
          <w:color w:val="0000FF"/>
        </w:rPr>
        <w:t xml:space="preserve"> </w:t>
      </w:r>
      <w:r w:rsidR="005A279A">
        <w:rPr>
          <w:b/>
          <w:color w:val="0000FF"/>
        </w:rPr>
        <w:t>–</w:t>
      </w:r>
      <w:r w:rsidR="009F0138">
        <w:rPr>
          <w:b/>
          <w:color w:val="0000FF"/>
        </w:rPr>
        <w:t xml:space="preserve"> </w:t>
      </w:r>
      <w:r w:rsidR="005A279A">
        <w:rPr>
          <w:b/>
          <w:color w:val="0000FF"/>
        </w:rPr>
        <w:t>foto č. 1-5</w:t>
      </w:r>
      <w:r w:rsidR="00603CE4">
        <w:rPr>
          <w:b/>
          <w:color w:val="0000FF"/>
        </w:rPr>
        <w:t xml:space="preserve">. </w:t>
      </w:r>
      <w:r w:rsidR="008502DD">
        <w:rPr>
          <w:b/>
          <w:color w:val="0000FF"/>
        </w:rPr>
        <w:t>Z hlediska vedení trasy připojení</w:t>
      </w:r>
      <w:r w:rsidR="008502DD" w:rsidRPr="008502DD">
        <w:rPr>
          <w:b/>
          <w:color w:val="0000FF"/>
        </w:rPr>
        <w:t xml:space="preserve"> </w:t>
      </w:r>
      <w:r w:rsidR="008502DD">
        <w:rPr>
          <w:b/>
          <w:color w:val="0000FF"/>
        </w:rPr>
        <w:t xml:space="preserve">nové vrátnice preferujeme trasu NN přípojky již jednou zaslanou </w:t>
      </w:r>
      <w:r w:rsidR="009F0138">
        <w:rPr>
          <w:b/>
          <w:color w:val="0000FF"/>
        </w:rPr>
        <w:t>ve schématu č. 3.</w:t>
      </w:r>
      <w:r w:rsidR="008502DD" w:rsidRPr="008502DD">
        <w:rPr>
          <w:b/>
          <w:color w:val="FF0000"/>
        </w:rPr>
        <w:t xml:space="preserve"> </w:t>
      </w:r>
      <w:r w:rsidR="008502DD">
        <w:rPr>
          <w:b/>
          <w:color w:val="0000FF"/>
        </w:rPr>
        <w:t>Tzn. z BTS vnitřním prostorem zadních hal, a ve venkovních prostorách v</w:t>
      </w:r>
      <w:r w:rsidR="00837B46">
        <w:rPr>
          <w:b/>
          <w:color w:val="0000FF"/>
        </w:rPr>
        <w:t> </w:t>
      </w:r>
      <w:r w:rsidR="008502DD">
        <w:rPr>
          <w:b/>
          <w:color w:val="0000FF"/>
        </w:rPr>
        <w:t>podzemí</w:t>
      </w:r>
      <w:r w:rsidR="00837B46">
        <w:rPr>
          <w:b/>
          <w:color w:val="0000FF"/>
        </w:rPr>
        <w:t>, kde bude navazovat na natažení nového optického kabelu z oddělení informatiky,</w:t>
      </w:r>
      <w:r w:rsidR="008502DD">
        <w:rPr>
          <w:b/>
          <w:color w:val="0000FF"/>
        </w:rPr>
        <w:t xml:space="preserve"> až k nové vrátnici. </w:t>
      </w:r>
    </w:p>
    <w:p w:rsidR="009248D5" w:rsidRPr="001A5790" w:rsidRDefault="009248D5" w:rsidP="009248D5">
      <w:pPr>
        <w:pStyle w:val="Odstavecseseznamem"/>
        <w:numPr>
          <w:ilvl w:val="0"/>
          <w:numId w:val="1"/>
        </w:numPr>
        <w:rPr>
          <w:b/>
          <w:color w:val="0000FF"/>
        </w:rPr>
      </w:pPr>
      <w:r>
        <w:t xml:space="preserve">Dotčeným prostorem rozumím území, kde v rámci úprav areálu MSV Metal ve stavbě „Náhrada </w:t>
      </w:r>
      <w:r w:rsidRPr="009248D5">
        <w:t xml:space="preserve">přejezdu P6501 v km 245,044 trati Přerov </w:t>
      </w:r>
      <w:r>
        <w:t>–</w:t>
      </w:r>
      <w:r w:rsidRPr="009248D5">
        <w:t xml:space="preserve"> Bohumín</w:t>
      </w:r>
      <w:r>
        <w:t>“</w:t>
      </w:r>
      <w:r w:rsidR="00FB27B8">
        <w:t xml:space="preserve"> </w:t>
      </w:r>
      <w:r>
        <w:t>dochází k činnosti, která může ovlivnit stávající inženýrské sítě a stávající zařízení (např. nové či rekonstruované komunikace mohou ovlivnit sítě v nich uložené)</w:t>
      </w:r>
      <w:r w:rsidR="001A5790">
        <w:t xml:space="preserve"> </w:t>
      </w:r>
      <w:r w:rsidR="001A5790">
        <w:rPr>
          <w:b/>
          <w:color w:val="0000FF"/>
        </w:rPr>
        <w:t>Z</w:t>
      </w:r>
      <w:r w:rsidR="001A5790" w:rsidRPr="005F43AE">
        <w:rPr>
          <w:b/>
          <w:color w:val="0000FF"/>
        </w:rPr>
        <w:t xml:space="preserve"> hlediska komplexního předložení dostupných podkladů zasíláme zároveň původní </w:t>
      </w:r>
      <w:r w:rsidR="001A5790">
        <w:rPr>
          <w:b/>
          <w:color w:val="0000FF"/>
        </w:rPr>
        <w:t>generel inženýrských sítí</w:t>
      </w:r>
      <w:r w:rsidR="005A279A">
        <w:rPr>
          <w:b/>
          <w:color w:val="0000FF"/>
        </w:rPr>
        <w:t xml:space="preserve"> - schéma č. 4</w:t>
      </w:r>
      <w:r w:rsidR="001A5790">
        <w:rPr>
          <w:b/>
          <w:color w:val="0000FF"/>
        </w:rPr>
        <w:t>, ve kterých byly ve své době zkresleny rozvody pitné a průmyslové vody a kanalizace. Z tohoto titulu u</w:t>
      </w:r>
      <w:r w:rsidR="001A5790" w:rsidRPr="001A5790">
        <w:rPr>
          <w:b/>
          <w:color w:val="0000FF"/>
        </w:rPr>
        <w:t>pozorňujeme na původní rozvod průmyslové vody v dotčeném prostoru, který je sice odstaven, ale který je v zemi stále uložen. Odstavený rozvod průmyslové vody je</w:t>
      </w:r>
      <w:r w:rsidR="005A279A">
        <w:rPr>
          <w:b/>
          <w:color w:val="0000FF"/>
        </w:rPr>
        <w:t xml:space="preserve"> umístěn</w:t>
      </w:r>
      <w:r w:rsidR="001A5790" w:rsidRPr="001A5790">
        <w:rPr>
          <w:b/>
          <w:color w:val="0000FF"/>
        </w:rPr>
        <w:t xml:space="preserve"> v prostorech možného přeložení veřejného osvětlení.</w:t>
      </w:r>
      <w:r w:rsidR="008502DD">
        <w:rPr>
          <w:b/>
          <w:color w:val="0000FF"/>
        </w:rPr>
        <w:t xml:space="preserve"> </w:t>
      </w:r>
    </w:p>
    <w:p w:rsidR="006A6CB7" w:rsidRDefault="006A6CB7" w:rsidP="006A6CB7">
      <w:pPr>
        <w:pStyle w:val="Odstavecseseznamem"/>
      </w:pPr>
    </w:p>
    <w:p w:rsidR="006A6CB7" w:rsidRPr="0090022B" w:rsidRDefault="006A6CB7" w:rsidP="006A6CB7">
      <w:pPr>
        <w:rPr>
          <w:b/>
        </w:rPr>
      </w:pPr>
      <w:r w:rsidRPr="0090022B">
        <w:rPr>
          <w:b/>
        </w:rPr>
        <w:t>Vaše požadavky či připomínky k návrhu nového řešení úprav rozvodů nn:</w:t>
      </w:r>
    </w:p>
    <w:p w:rsidR="006A6CB7" w:rsidRPr="00DA70A6" w:rsidRDefault="006104E9" w:rsidP="006A6CB7">
      <w:pPr>
        <w:pStyle w:val="Odstavecseseznamem"/>
        <w:numPr>
          <w:ilvl w:val="0"/>
          <w:numId w:val="1"/>
        </w:numPr>
        <w:rPr>
          <w:b/>
          <w:color w:val="0000FF"/>
        </w:rPr>
      </w:pPr>
      <w:r>
        <w:t xml:space="preserve">Potvrzení místa napájení nové vrátnice z trafostanice BTS – případně upravit název této trafostanice </w:t>
      </w:r>
      <w:r w:rsidR="00A25A9F">
        <w:t xml:space="preserve">dle skutečnosti </w:t>
      </w:r>
      <w:r>
        <w:t>nebo určení jiného přípojného bodu</w:t>
      </w:r>
      <w:r w:rsidR="00DA70A6">
        <w:t xml:space="preserve">. </w:t>
      </w:r>
      <w:r w:rsidR="00DA70A6" w:rsidRPr="00DA70A6">
        <w:rPr>
          <w:b/>
          <w:color w:val="0000FF"/>
        </w:rPr>
        <w:t>Na pracovním názvo</w:t>
      </w:r>
      <w:r w:rsidR="00DA70A6">
        <w:rPr>
          <w:b/>
          <w:color w:val="0000FF"/>
        </w:rPr>
        <w:t xml:space="preserve">sloví blok </w:t>
      </w:r>
      <w:proofErr w:type="spellStart"/>
      <w:r w:rsidR="00DA70A6">
        <w:rPr>
          <w:b/>
          <w:color w:val="0000FF"/>
        </w:rPr>
        <w:t>trafo</w:t>
      </w:r>
      <w:proofErr w:type="spellEnd"/>
      <w:r w:rsidR="00DA70A6">
        <w:rPr>
          <w:b/>
          <w:color w:val="0000FF"/>
        </w:rPr>
        <w:t xml:space="preserve"> (BTS) trváme. Toto označení je za</w:t>
      </w:r>
      <w:r w:rsidR="00E86C6F">
        <w:rPr>
          <w:b/>
          <w:color w:val="0000FF"/>
        </w:rPr>
        <w:t>komponováno v mnohé</w:t>
      </w:r>
      <w:r w:rsidR="00DA70A6">
        <w:rPr>
          <w:b/>
          <w:color w:val="0000FF"/>
        </w:rPr>
        <w:t> interní dokumentaci</w:t>
      </w:r>
      <w:r w:rsidR="00E86C6F">
        <w:rPr>
          <w:b/>
          <w:color w:val="0000FF"/>
        </w:rPr>
        <w:t xml:space="preserve"> firmy</w:t>
      </w:r>
      <w:r w:rsidR="00DA70A6">
        <w:rPr>
          <w:b/>
          <w:color w:val="0000FF"/>
        </w:rPr>
        <w:t>.</w:t>
      </w:r>
      <w:r w:rsidR="00DA70A6" w:rsidRPr="00DA70A6">
        <w:rPr>
          <w:b/>
          <w:color w:val="0000FF"/>
        </w:rPr>
        <w:t xml:space="preserve"> </w:t>
      </w:r>
      <w:bookmarkStart w:id="0" w:name="_GoBack"/>
      <w:bookmarkEnd w:id="0"/>
    </w:p>
    <w:p w:rsidR="00A25A9F" w:rsidRDefault="00A25A9F" w:rsidP="006A6CB7">
      <w:pPr>
        <w:pStyle w:val="Odstavecseseznamem"/>
        <w:numPr>
          <w:ilvl w:val="0"/>
          <w:numId w:val="1"/>
        </w:numPr>
      </w:pPr>
      <w:r>
        <w:t>Potvrzení rozsahu demontovaných osvětlovacích stožárů</w:t>
      </w:r>
      <w:r w:rsidR="0090022B">
        <w:t xml:space="preserve"> – viz situace</w:t>
      </w:r>
      <w:r w:rsidR="00DA70A6">
        <w:t xml:space="preserve"> </w:t>
      </w:r>
      <w:r w:rsidR="00DA70A6">
        <w:rPr>
          <w:b/>
          <w:color w:val="0000FF"/>
        </w:rPr>
        <w:t xml:space="preserve">Necháváme na návrhu a výpočtech osvětlení dotčeného území </w:t>
      </w:r>
      <w:proofErr w:type="spellStart"/>
      <w:r w:rsidR="00DA70A6">
        <w:rPr>
          <w:b/>
          <w:color w:val="0000FF"/>
        </w:rPr>
        <w:t>elektroprojektantem</w:t>
      </w:r>
      <w:proofErr w:type="spellEnd"/>
      <w:r w:rsidR="00DA70A6">
        <w:rPr>
          <w:b/>
          <w:color w:val="0000FF"/>
        </w:rPr>
        <w:t>.</w:t>
      </w:r>
    </w:p>
    <w:p w:rsidR="00A25A9F" w:rsidRDefault="00A25A9F" w:rsidP="00E32F94">
      <w:pPr>
        <w:pStyle w:val="Odstavecseseznamem"/>
        <w:numPr>
          <w:ilvl w:val="0"/>
          <w:numId w:val="1"/>
        </w:numPr>
      </w:pPr>
      <w:r>
        <w:t>Potvrzení rozsahu nového osvětlení vč. posouzení vhodnosti rozmístění nových osvětlovacích stožárů</w:t>
      </w:r>
      <w:r w:rsidR="0090022B">
        <w:t xml:space="preserve"> – viz situace -</w:t>
      </w:r>
      <w:r>
        <w:t xml:space="preserve"> vzhledem k možným Vašim plánovaným stavebním úpravám areálu v tomto prostoru</w:t>
      </w:r>
      <w:r w:rsidR="00DA70A6" w:rsidRPr="00DA70A6">
        <w:rPr>
          <w:b/>
          <w:color w:val="0000FF"/>
        </w:rPr>
        <w:t xml:space="preserve"> Necháváme na návrhu a výpočtech osvětlení dotčeného území </w:t>
      </w:r>
      <w:proofErr w:type="spellStart"/>
      <w:r w:rsidR="00DA70A6" w:rsidRPr="00DA70A6">
        <w:rPr>
          <w:b/>
          <w:color w:val="0000FF"/>
        </w:rPr>
        <w:t>elektroprojektantem</w:t>
      </w:r>
      <w:proofErr w:type="spellEnd"/>
      <w:r w:rsidR="00DA70A6" w:rsidRPr="00DA70A6">
        <w:rPr>
          <w:b/>
          <w:color w:val="0000FF"/>
        </w:rPr>
        <w:t>.</w:t>
      </w:r>
    </w:p>
    <w:p w:rsidR="00A25A9F" w:rsidRDefault="00A25A9F" w:rsidP="006A6CB7">
      <w:pPr>
        <w:pStyle w:val="Odstavecseseznamem"/>
        <w:numPr>
          <w:ilvl w:val="0"/>
          <w:numId w:val="1"/>
        </w:numPr>
      </w:pPr>
      <w:r>
        <w:t>Požadavek na způsob ovládání vjezdové brány do areálu MSV Metal</w:t>
      </w:r>
      <w:r w:rsidR="000B3C14">
        <w:t xml:space="preserve"> z nové vrátnice – např. pomocí spínače, který bude ovládat vrátný pomocí metalického kabelu nebo dálkově</w:t>
      </w:r>
      <w:r w:rsidR="00DA70A6">
        <w:t xml:space="preserve"> </w:t>
      </w:r>
      <w:r w:rsidR="00DA70A6">
        <w:rPr>
          <w:b/>
          <w:color w:val="0000FF"/>
        </w:rPr>
        <w:t xml:space="preserve">Preferujeme ovládání vjezdové brány pomocí spínače, který bude ovládat vrátný pomocí metalického kabelu. </w:t>
      </w:r>
    </w:p>
    <w:p w:rsidR="0090022B" w:rsidRDefault="0090022B" w:rsidP="0090022B">
      <w:pPr>
        <w:pStyle w:val="Odstavecseseznamem"/>
        <w:ind w:left="4956"/>
      </w:pPr>
    </w:p>
    <w:p w:rsidR="0090022B" w:rsidRDefault="0090022B" w:rsidP="0090022B">
      <w:pPr>
        <w:pStyle w:val="Odstavecseseznamem"/>
        <w:ind w:left="4956"/>
      </w:pPr>
    </w:p>
    <w:p w:rsidR="006A6CB7" w:rsidRDefault="0090022B" w:rsidP="0090022B">
      <w:pPr>
        <w:pStyle w:val="Odstavecseseznamem"/>
        <w:ind w:left="4956" w:firstLine="708"/>
      </w:pPr>
      <w:r>
        <w:t>Vypracoval: Jan Bradáč</w:t>
      </w:r>
    </w:p>
    <w:sectPr w:rsidR="006A6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C0133"/>
    <w:multiLevelType w:val="hybridMultilevel"/>
    <w:tmpl w:val="02CA5916"/>
    <w:lvl w:ilvl="0" w:tplc="090C7D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2FF"/>
    <w:rsid w:val="000B3C14"/>
    <w:rsid w:val="001A5790"/>
    <w:rsid w:val="003E42FF"/>
    <w:rsid w:val="005A279A"/>
    <w:rsid w:val="00603CE4"/>
    <w:rsid w:val="006104E9"/>
    <w:rsid w:val="006702CA"/>
    <w:rsid w:val="006A6CB7"/>
    <w:rsid w:val="007D4A07"/>
    <w:rsid w:val="00837B46"/>
    <w:rsid w:val="008502DD"/>
    <w:rsid w:val="0090022B"/>
    <w:rsid w:val="009248D5"/>
    <w:rsid w:val="009C3702"/>
    <w:rsid w:val="009F0138"/>
    <w:rsid w:val="00A25A9F"/>
    <w:rsid w:val="00B0597E"/>
    <w:rsid w:val="00C84BA9"/>
    <w:rsid w:val="00D7504F"/>
    <w:rsid w:val="00DA70A6"/>
    <w:rsid w:val="00E808BB"/>
    <w:rsid w:val="00E86C6F"/>
    <w:rsid w:val="00FB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6B92"/>
  <w15:chartTrackingRefBased/>
  <w15:docId w15:val="{9D2FC0E3-09A7-474C-B18E-CC2BB9DD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615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BRNO, spol. s r.o.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Bradáč Jan Ing.</dc:creator>
  <cp:keywords/>
  <dc:description/>
  <cp:lastModifiedBy>Gebauer Pavel</cp:lastModifiedBy>
  <cp:revision>14</cp:revision>
  <dcterms:created xsi:type="dcterms:W3CDTF">2022-07-15T06:55:00Z</dcterms:created>
  <dcterms:modified xsi:type="dcterms:W3CDTF">2022-07-25T11:21:00Z</dcterms:modified>
</cp:coreProperties>
</file>